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918DB" w14:textId="03127941" w:rsidR="00D7289D" w:rsidRPr="009F4EEB" w:rsidRDefault="00BA4CC4" w:rsidP="00BA4CC4">
      <w:pPr>
        <w:bidi/>
        <w:spacing w:line="360" w:lineRule="auto"/>
        <w:jc w:val="center"/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</w:pPr>
      <w:r w:rsidRPr="009F4EEB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>تحل</w:t>
      </w:r>
      <w:r w:rsidRPr="009F4EEB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b/>
          <w:bCs/>
          <w:sz w:val="24"/>
          <w:szCs w:val="28"/>
          <w:rtl/>
          <w:lang w:val="en-GB" w:bidi="fa-IR"/>
        </w:rPr>
        <w:t>ل</w:t>
      </w:r>
      <w:r w:rsidRPr="009F4EEB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لرزه</w:t>
      </w:r>
      <w:r w:rsidRPr="009F4EEB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softHyphen/>
      </w:r>
      <w:r w:rsidRPr="009F4EEB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>ا</w:t>
      </w:r>
      <w:r w:rsidRPr="009F4EEB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ساختمان</w:t>
      </w:r>
      <w:r w:rsidRPr="009F4EEB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softHyphen/>
      </w:r>
      <w:r w:rsidRPr="009F4EEB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ها با استفاده از </w:t>
      </w:r>
      <w:r w:rsidRPr="009F4EEB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میراگر</w:t>
      </w:r>
      <w:r w:rsidRPr="009F4EEB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و</w:t>
      </w:r>
      <w:r w:rsidRPr="009F4EEB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b/>
          <w:bCs/>
          <w:sz w:val="24"/>
          <w:szCs w:val="28"/>
          <w:rtl/>
          <w:lang w:val="en-GB" w:bidi="fa-IR"/>
        </w:rPr>
        <w:t>سکوز</w:t>
      </w:r>
      <w:r w:rsidRPr="009F4EEB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س</w:t>
      </w:r>
      <w:r w:rsidRPr="009F4EEB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b/>
          <w:bCs/>
          <w:sz w:val="24"/>
          <w:szCs w:val="28"/>
          <w:rtl/>
          <w:lang w:val="en-GB" w:bidi="fa-IR"/>
        </w:rPr>
        <w:t>ال</w:t>
      </w:r>
    </w:p>
    <w:p w14:paraId="76C261BD" w14:textId="2C84452F" w:rsidR="00BA4CC4" w:rsidRPr="00BA4CC4" w:rsidRDefault="00BA4CC4" w:rsidP="00BA4CC4">
      <w:pPr>
        <w:bidi/>
        <w:spacing w:line="360" w:lineRule="auto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</w:pPr>
      <w:r w:rsidRPr="00BA4CC4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خلاصه</w:t>
      </w:r>
    </w:p>
    <w:p w14:paraId="695EF7EF" w14:textId="34169695" w:rsidR="00BA4CC4" w:rsidRDefault="00BA4CC4" w:rsidP="00BA4CC4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اکنون زلزله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روزانه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نقاط مختلف زم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رخ م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دهد. بنابرا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ساختمان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ها با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د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به گونه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طراح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ساخته شوند که در برابر زلزله مقاوم باشند. ارز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اب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لرزه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غ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خط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ابزار خوب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کمک به پ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ش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ب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ظرف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ت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لرزه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است. دستگاه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اد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بهبود ظرف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ت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لرزه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ساختمان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ها استفاده م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شود. به منظور کاهش اثرات منف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زلزله، انواع س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ستم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حفاظت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سازه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ها در سراسر جهان اتخاذ شده است. قرار دادن </w:t>
      </w:r>
      <w:r w:rsidR="00FF757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سکوز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ال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از تکن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است که در آن ارتعاشات ضربه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ساختمان که باعث آس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ب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شود را جذب م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کند. اثر م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راگر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 پ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اسخ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لرزه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سازه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BA4CC4">
        <w:rPr>
          <w:rFonts w:ascii="Times New Roman" w:hAnsi="Times New Roman" w:cs="B Nazanin"/>
          <w:sz w:val="24"/>
          <w:szCs w:val="28"/>
          <w:lang w:val="en-GB" w:bidi="fa-IR"/>
        </w:rPr>
        <w:t>RC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مورد بررس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شده است. توجه کم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به ارز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اب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تأث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تعداد و قرارگ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="00FF757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میراگرها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 پاسخ د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نام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شده است. مدل‌ها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سه بعد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با استفاده از </w:t>
      </w:r>
      <w:r w:rsidRPr="00BA4CC4">
        <w:rPr>
          <w:rFonts w:ascii="Times New Roman" w:hAnsi="Times New Roman" w:cs="B Nazanin"/>
          <w:sz w:val="24"/>
          <w:szCs w:val="28"/>
          <w:lang w:val="en-GB" w:bidi="fa-IR"/>
        </w:rPr>
        <w:t>SAP2000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جاد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شده‌اند. تجز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ه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تحل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تار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خچه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زمان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بررس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اثر م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راگر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 دوره </w:t>
      </w:r>
      <w:r w:rsidR="00FF757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تناوب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برش پا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ه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</w:t>
      </w:r>
      <w:r w:rsidRPr="00BA4CC4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شتاب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سازه</w:t>
      </w:r>
      <w:r w:rsidR="00FF757E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BA4CC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BA4CC4">
        <w:rPr>
          <w:rFonts w:ascii="Times New Roman" w:hAnsi="Times New Roman" w:cs="B Nazanin"/>
          <w:sz w:val="24"/>
          <w:szCs w:val="28"/>
          <w:lang w:val="en-GB" w:bidi="fa-IR"/>
        </w:rPr>
        <w:t>RC</w:t>
      </w:r>
      <w:r w:rsidRPr="00BA4CC4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انجام شده است.</w:t>
      </w:r>
    </w:p>
    <w:p w14:paraId="619BB016" w14:textId="4980EFCF" w:rsidR="00FF757E" w:rsidRDefault="00FF757E" w:rsidP="00FF757E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FF757E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کلمات کلیدی: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 xml:space="preserve"> میراگر ویسکوز سیال، نرم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 xml:space="preserve">افزار </w:t>
      </w:r>
      <w:r>
        <w:rPr>
          <w:rFonts w:ascii="Times New Roman" w:hAnsi="Times New Roman" w:cs="B Nazanin"/>
          <w:sz w:val="24"/>
          <w:szCs w:val="28"/>
          <w:lang w:val="en-GB" w:bidi="fa-IR"/>
        </w:rPr>
        <w:t>SAP2000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، تحلیل تاریخچه زمانی</w:t>
      </w:r>
    </w:p>
    <w:p w14:paraId="727CB34F" w14:textId="54DF0516" w:rsidR="00FF757E" w:rsidRPr="00FF757E" w:rsidRDefault="00FF757E" w:rsidP="00FF757E">
      <w:pPr>
        <w:bidi/>
        <w:spacing w:line="360" w:lineRule="auto"/>
        <w:ind w:firstLine="521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</w:pPr>
      <w:r w:rsidRPr="00FF757E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مقدمه</w:t>
      </w:r>
    </w:p>
    <w:p w14:paraId="0AD306B8" w14:textId="2464A86C" w:rsidR="00FF757E" w:rsidRDefault="00EB474A" w:rsidP="00FF757E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در هنگام زلزله ب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شتر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سازه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ها در معرض ارتعاش هستند. ا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ارتعاشات ممکن است از ن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روها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باد،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امواج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زلزله، ارتعاشات ماش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بس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ار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از منابع د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گر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ناش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شوند. در برخ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موارد، به و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ژه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تحت تحر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کات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شد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د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زلزله، ا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ارتعاشات م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تواند باعث آس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ب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سازه 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حت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فروپاش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سازه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شود. با استفاده از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میراگرها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توان از آس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ب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شد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د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جلوگ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کرد. مفهوم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سکوز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ال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جذب ضربه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ها و ارتعاشات سازه است. با ا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حال توجه کم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قرارگ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صح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ح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تعداد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 انجام گرفته که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بس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ار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مهم است. م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راگر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سکوز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ال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به عنوان کنترل غ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رفعال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سازه در هنگام زم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لرزه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نظر گرفته م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شود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 xml:space="preserve"> که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توانا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اتلاف انرژ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را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 xml:space="preserve"> دارد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. مز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ت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اصل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است که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سازه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را در همان موقع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ت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خود برم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گرداند. ا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دستگاه و تأث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آن بر پاسخ لرزه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EB474A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EB474A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سازه موضوع مطالعه است.</w:t>
      </w:r>
    </w:p>
    <w:p w14:paraId="449DF6EC" w14:textId="42D537E6" w:rsidR="00EB474A" w:rsidRDefault="003928D8" w:rsidP="003928D8">
      <w:pPr>
        <w:bidi/>
        <w:spacing w:line="360" w:lineRule="auto"/>
        <w:ind w:firstLine="521"/>
        <w:jc w:val="center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3928D8">
        <w:rPr>
          <w:rFonts w:ascii="Times New Roman" w:hAnsi="Times New Roman" w:cs="B Nazanin" w:hint="cs"/>
          <w:noProof/>
          <w:sz w:val="24"/>
          <w:szCs w:val="28"/>
          <w:rtl/>
          <w:lang w:val="en-GB" w:bidi="fa-IR"/>
        </w:rPr>
        <w:lastRenderedPageBreak/>
        <w:drawing>
          <wp:inline distT="0" distB="0" distL="0" distR="0" wp14:anchorId="6BDB3109" wp14:editId="2D15CE21">
            <wp:extent cx="3528695" cy="8559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69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E4EF2" w14:textId="7EA405FD" w:rsidR="003928D8" w:rsidRDefault="00AF124D" w:rsidP="003928D8">
      <w:pPr>
        <w:bidi/>
        <w:spacing w:line="360" w:lineRule="auto"/>
        <w:ind w:firstLine="521"/>
        <w:jc w:val="center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 xml:space="preserve">شکل 1. </w:t>
      </w:r>
      <w:r w:rsidR="003928D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 ویسکوز سیال</w:t>
      </w:r>
    </w:p>
    <w:p w14:paraId="7F3FF7E9" w14:textId="568A80EC" w:rsidR="003928D8" w:rsidRDefault="00352930" w:rsidP="003928D8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میراگرهای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سکوز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ال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شامل 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سر پ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ستون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با روزنه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است که در 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لندر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پر شده از 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ال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ار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لزج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>، معمولاً ترک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ب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از 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کون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نوع مشابه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از روغن است. هنگام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که سر پ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ستون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ال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حرکت م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>کند، انرژ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تلف م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>شود. 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ال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لندر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تقر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باً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تراکم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>ناپ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ذ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است و هنگام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که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تحت 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ن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رو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فشار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قرار م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>گ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رد،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حجم 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ال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داخل س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لندر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نت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جه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حرکت ناح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ه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له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پ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ستون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کاهش م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ابد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>. کاهش حجم منجر به ن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رو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مقاوم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شده و</w:t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دستگاه کار م</w:t>
      </w:r>
      <w:r w:rsidRPr="0035293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352930">
        <w:rPr>
          <w:rFonts w:ascii="Times New Roman" w:hAnsi="Times New Roman" w:cs="B Nazanin"/>
          <w:sz w:val="24"/>
          <w:szCs w:val="28"/>
          <w:rtl/>
          <w:lang w:val="en-GB" w:bidi="fa-IR"/>
        </w:rPr>
        <w:t>کند.</w:t>
      </w:r>
    </w:p>
    <w:p w14:paraId="1A80D03A" w14:textId="75D52295" w:rsidR="00352930" w:rsidRPr="005715DA" w:rsidRDefault="005715DA" w:rsidP="00352930">
      <w:pPr>
        <w:bidi/>
        <w:spacing w:line="360" w:lineRule="auto"/>
        <w:ind w:firstLine="521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</w:pPr>
      <w:r w:rsidRPr="005715DA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نوع آنالیز</w:t>
      </w:r>
    </w:p>
    <w:p w14:paraId="0C9C9A2E" w14:textId="26925A3D" w:rsidR="005715DA" w:rsidRDefault="00175C0E" w:rsidP="005715DA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>تحل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مودال: مطالعه رفتار د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نام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سازه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>ها تحت ارتعاش آزاد است. در مهندس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سازه، تحل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مودال از جرم و سخت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کل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سازه برا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افتن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تناوب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های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مختلف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که در آن به طور طب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ع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 xml:space="preserve">ایجاد 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>م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>شود، استفاده م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>کند. حالت عاد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ستم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نوسان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الگو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حرکت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است که در آن تم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ام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قسمت‌ها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ستم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به صورت س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نوس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با فرکانس 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کسان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با 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رابطه فاز ثابت حرکت م</w:t>
      </w:r>
      <w:r w:rsidRPr="00175C0E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ی‌</w:t>
      </w:r>
      <w:r w:rsidRPr="00175C0E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کنند</w:t>
      </w:r>
      <w:r w:rsidRPr="00175C0E">
        <w:rPr>
          <w:rFonts w:ascii="Times New Roman" w:hAnsi="Times New Roman" w:cs="B Nazanin"/>
          <w:sz w:val="24"/>
          <w:szCs w:val="28"/>
          <w:rtl/>
          <w:lang w:val="en-GB" w:bidi="fa-IR"/>
        </w:rPr>
        <w:t>.</w:t>
      </w:r>
    </w:p>
    <w:p w14:paraId="579C9F24" w14:textId="7C22E524" w:rsidR="00175C0E" w:rsidRDefault="00534938" w:rsidP="00175C0E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>تجز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ه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تحل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تار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خچه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زمان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>: تجز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ه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تحل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تار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خچه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زمان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برا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تع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پاسخ قاب تحت 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بارگذار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نام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مع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انجام شد. تحل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تار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خچه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زمان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طب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ع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>تر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رو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کرد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است. تار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خچه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پاسخ به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گام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های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زمان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تقس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م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شود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سازه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معرض 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توال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از ن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روها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>/شتاب‌ها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مستقل زمان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قرار م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گ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رد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>. بنابرا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پاسخ غ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خط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توسط مجموعه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از س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ستم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ها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خط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جزئی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تقر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534938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ب</w:t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</w:t>
      </w:r>
      <w:r w:rsidRPr="00534938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534938">
        <w:rPr>
          <w:rFonts w:ascii="Times New Roman" w:hAnsi="Times New Roman" w:cs="B Nazanin"/>
          <w:sz w:val="24"/>
          <w:szCs w:val="28"/>
          <w:rtl/>
          <w:lang w:val="en-GB" w:bidi="fa-IR"/>
        </w:rPr>
        <w:t>شود.</w:t>
      </w:r>
    </w:p>
    <w:p w14:paraId="61BD9036" w14:textId="4455AD41" w:rsidR="00534938" w:rsidRDefault="006C6B77" w:rsidP="00534938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>لند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همکاران [1] عملکرد ساختمان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متقارن و نامتقارن را مقا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سه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کرد. تحل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ل‌ها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تار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خچه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زمان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ن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ز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انجام شد. و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تل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همکاران [2] مقاله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را ارائه کرد که در آن روش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>ها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قرارگ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سکوز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بهبود طراح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لرزه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>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ساختمان را مقا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سه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کرد. ساختار ساختمان توسط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المان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محدود مدل‌ساز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شود،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lastRenderedPageBreak/>
        <w:t>مکان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زم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ضد ارتعاش با المان محدود و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ژه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ساختمان قرار م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گ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رد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زلزله مصنوع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معادل ال سنترو 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جاد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در ساختمان اعمال م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شود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>. رفتار قاب، با و بدون مکان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سم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ها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ضد لرزش، مقا</w:t>
      </w:r>
      <w:r w:rsidRPr="006C6B7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6C6B7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سه</w:t>
      </w:r>
      <w:r w:rsidRPr="006C6B7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شده است.</w:t>
      </w:r>
    </w:p>
    <w:p w14:paraId="25E471A7" w14:textId="45C0121F" w:rsidR="006C6B77" w:rsidRDefault="00986F8D" w:rsidP="006C6B77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>در مطالعه حاضر، تجز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ه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تحل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تار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خچه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زمان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مودال و غ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رخط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برا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ارز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اب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اثر جداساز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پا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ه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بر پاسخ </w:t>
      </w:r>
      <w:r w:rsidRPr="00986F8D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سازه 8 طبقه 4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دهانه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4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دهانه</w:t>
      </w:r>
      <w:r w:rsidRPr="00986F8D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انجام شده است.</w:t>
      </w:r>
    </w:p>
    <w:p w14:paraId="74840F51" w14:textId="6DF514B9" w:rsidR="00986F8D" w:rsidRPr="00986F8D" w:rsidRDefault="00986F8D" w:rsidP="00986F8D">
      <w:pPr>
        <w:bidi/>
        <w:spacing w:line="360" w:lineRule="auto"/>
        <w:ind w:firstLine="521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</w:pPr>
      <w:r w:rsidRPr="00986F8D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>مدلساز</w:t>
      </w:r>
      <w:r w:rsidRPr="00986F8D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ر</w:t>
      </w:r>
      <w:r w:rsidRPr="00986F8D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 w:hint="eastAsia"/>
          <w:b/>
          <w:bCs/>
          <w:sz w:val="24"/>
          <w:szCs w:val="28"/>
          <w:rtl/>
          <w:lang w:val="en-GB" w:bidi="fa-IR"/>
        </w:rPr>
        <w:t>اض</w:t>
      </w:r>
      <w:r w:rsidRPr="00986F8D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986F8D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سازه</w:t>
      </w:r>
      <w:r w:rsidRPr="00986F8D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softHyphen/>
      </w:r>
      <w:r w:rsidRPr="00986F8D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>ها</w:t>
      </w:r>
    </w:p>
    <w:p w14:paraId="5988A2E2" w14:textId="32F6F3DA" w:rsidR="00986F8D" w:rsidRDefault="0071216B" w:rsidP="00986F8D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ساختمان هشت طبقه که به عنوان قاب 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 xml:space="preserve">RC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 xml:space="preserve"> سه 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بعد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مدل شده است با و بدون دمپرها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سیال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SAP2000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تجز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ه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تحل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شده است. سازه مورد تجز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ه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تحل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به عنوان سازه چهار </w:t>
      </w:r>
      <w:r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دهانه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هشت طبقه بتن</w:t>
      </w:r>
      <w:r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آرمه قاب بند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شده است. ابعاد پلان 22 متر در 22 متر و ارتفاع طبقه فوقان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4 متر 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و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طبقات 3.5 متر م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باشد. تمام ستون</w:t>
      </w:r>
      <w:r w:rsidR="004A7866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ها در طبقات پا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دارا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ابعاد 450 در 450 م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متر و سا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ستون</w:t>
      </w:r>
      <w:r w:rsidR="004A7866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ها 300 در 300 م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متر هستند. کل ت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="004A7866">
        <w:rPr>
          <w:rFonts w:ascii="Times New Roman" w:hAnsi="Times New Roman" w:cs="B Nazanin" w:hint="cs"/>
          <w:sz w:val="24"/>
          <w:szCs w:val="28"/>
          <w:rtl/>
          <w:lang w:val="en-GB" w:bidi="fa-IR"/>
        </w:rPr>
        <w:t xml:space="preserve">های 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ب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رون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به اندازه 600 م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متر در 300 م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متر</w:t>
      </w:r>
      <w:r w:rsidR="008C0E1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 xml:space="preserve"> 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و ت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رها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گر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450 در 300 م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متر هستند. ضخامت دال 120 م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ل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متر است. وزن واحد بتن 23.5</w:t>
      </w:r>
      <w:proofErr w:type="spellStart"/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kN</w:t>
      </w:r>
      <w:proofErr w:type="spellEnd"/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/m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مدول الاست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س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ته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="008C0E14">
        <w:rPr>
          <w:rFonts w:ascii="Times New Roman" w:hAnsi="Times New Roman" w:cs="B Nazanin"/>
          <w:sz w:val="24"/>
          <w:szCs w:val="28"/>
          <w:lang w:val="en-GB" w:bidi="fa-IR"/>
        </w:rPr>
        <w:t>25x10</w:t>
      </w:r>
      <w:r w:rsidR="008C0E14">
        <w:rPr>
          <w:rFonts w:ascii="Times New Roman" w:hAnsi="Times New Roman" w:cs="B Nazanin"/>
          <w:sz w:val="24"/>
          <w:szCs w:val="28"/>
          <w:vertAlign w:val="superscript"/>
          <w:lang w:val="en-GB" w:bidi="fa-IR"/>
        </w:rPr>
        <w:t>6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 xml:space="preserve"> </w:t>
      </w:r>
      <w:proofErr w:type="spellStart"/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kN</w:t>
      </w:r>
      <w:proofErr w:type="spellEnd"/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/m2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نظر گرفته شده است. هر دو مدل بدون دمپر و با دمپر در 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SAP2000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جاد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شدند. رفتار مکان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ک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در 6 جهت توسط خواص جهت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U1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، 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U2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، 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U3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، 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R1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، 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R2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و </w:t>
      </w:r>
      <w:r w:rsidRPr="0071216B">
        <w:rPr>
          <w:rFonts w:ascii="Times New Roman" w:hAnsi="Times New Roman" w:cs="B Nazanin"/>
          <w:sz w:val="24"/>
          <w:szCs w:val="28"/>
          <w:lang w:val="en-GB" w:bidi="fa-IR"/>
        </w:rPr>
        <w:t>R3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="008C0E14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مقید</w:t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</w:t>
      </w:r>
      <w:r w:rsidRPr="0071216B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="008C0E14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71216B">
        <w:rPr>
          <w:rFonts w:ascii="Times New Roman" w:hAnsi="Times New Roman" w:cs="B Nazanin"/>
          <w:sz w:val="24"/>
          <w:szCs w:val="28"/>
          <w:rtl/>
          <w:lang w:val="en-GB" w:bidi="fa-IR"/>
        </w:rPr>
        <w:t>شود.</w:t>
      </w:r>
    </w:p>
    <w:p w14:paraId="46F5C956" w14:textId="084DB664" w:rsidR="008C0E14" w:rsidRPr="003F6EB7" w:rsidRDefault="003F6EB7" w:rsidP="008C0E14">
      <w:pPr>
        <w:bidi/>
        <w:spacing w:line="360" w:lineRule="auto"/>
        <w:ind w:firstLine="521"/>
        <w:jc w:val="both"/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</w:pPr>
      <w:r w:rsidRPr="003F6EB7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>پارامترها</w:t>
      </w:r>
      <w:r w:rsidRPr="003F6EB7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</w:t>
      </w:r>
      <w:r w:rsidRPr="003F6EB7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میراگر</w:t>
      </w:r>
      <w:r w:rsidRPr="003F6EB7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س</w:t>
      </w:r>
      <w:r w:rsidRPr="003F6EB7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 w:hint="eastAsia"/>
          <w:b/>
          <w:bCs/>
          <w:sz w:val="24"/>
          <w:szCs w:val="28"/>
          <w:rtl/>
          <w:lang w:val="en-GB" w:bidi="fa-IR"/>
        </w:rPr>
        <w:t>ال</w:t>
      </w:r>
      <w:r w:rsidRPr="003F6EB7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و</w:t>
      </w:r>
      <w:r w:rsidRPr="003F6EB7">
        <w:rPr>
          <w:rFonts w:ascii="Times New Roman" w:hAnsi="Times New Roman" w:cs="B Nazanin" w:hint="cs"/>
          <w:b/>
          <w:bCs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 w:hint="eastAsia"/>
          <w:b/>
          <w:bCs/>
          <w:sz w:val="24"/>
          <w:szCs w:val="28"/>
          <w:rtl/>
          <w:lang w:val="en-GB" w:bidi="fa-IR"/>
        </w:rPr>
        <w:t>سکوز</w:t>
      </w:r>
      <w:r w:rsidRPr="003F6EB7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 xml:space="preserve"> (</w:t>
      </w:r>
      <w:r w:rsidRPr="003F6EB7">
        <w:rPr>
          <w:rFonts w:ascii="Times New Roman" w:hAnsi="Times New Roman" w:cs="B Nazanin"/>
          <w:b/>
          <w:bCs/>
          <w:sz w:val="24"/>
          <w:szCs w:val="28"/>
          <w:lang w:val="en-GB" w:bidi="fa-IR"/>
        </w:rPr>
        <w:t>VFD</w:t>
      </w:r>
      <w:r w:rsidRPr="003F6EB7">
        <w:rPr>
          <w:rFonts w:ascii="Times New Roman" w:hAnsi="Times New Roman" w:cs="B Nazanin"/>
          <w:b/>
          <w:bCs/>
          <w:sz w:val="24"/>
          <w:szCs w:val="28"/>
          <w:rtl/>
          <w:lang w:val="en-GB" w:bidi="fa-IR"/>
        </w:rPr>
        <w:t>)</w:t>
      </w:r>
    </w:p>
    <w:p w14:paraId="1A4346C1" w14:textId="46DA7AA1" w:rsidR="003F6EB7" w:rsidRDefault="003F6EB7" w:rsidP="003F6EB7">
      <w:pPr>
        <w:bidi/>
        <w:spacing w:line="360" w:lineRule="auto"/>
        <w:ind w:firstLine="521"/>
        <w:jc w:val="both"/>
        <w:rPr>
          <w:rFonts w:ascii="Times New Roman" w:hAnsi="Times New Roman" w:cs="B Nazanin"/>
          <w:sz w:val="24"/>
          <w:szCs w:val="28"/>
          <w:rtl/>
          <w:lang w:val="en-GB" w:bidi="fa-IR"/>
        </w:rPr>
      </w:pP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عوامل مهم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که بر عملکرد هر </w:t>
      </w:r>
      <w:r w:rsidR="008C2F1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اعمال شده در ساختمان تأث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="008C2F10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گذارد ضر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ب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را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یی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(</w:t>
      </w:r>
      <w:r w:rsidRPr="003F6EB7">
        <w:rPr>
          <w:rFonts w:ascii="Times New Roman" w:hAnsi="Times New Roman" w:cs="B Nazanin"/>
          <w:sz w:val="24"/>
          <w:szCs w:val="28"/>
          <w:lang w:val="en-GB" w:bidi="fa-IR"/>
        </w:rPr>
        <w:t>C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)، توان م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را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یی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(</w:t>
      </w:r>
      <w:r w:rsidRPr="003F6EB7">
        <w:rPr>
          <w:rFonts w:ascii="Times New Roman" w:hAnsi="Times New Roman" w:cs="B Nazanin"/>
          <w:sz w:val="24"/>
          <w:szCs w:val="28"/>
          <w:lang w:val="en-GB" w:bidi="fa-IR"/>
        </w:rPr>
        <w:t>n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) و س</w:t>
      </w:r>
      <w:r w:rsidR="008C2F1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خ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ت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</w:t>
      </w:r>
      <w:r w:rsidR="008C2F10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میراگر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(</w:t>
      </w:r>
      <w:proofErr w:type="spellStart"/>
      <w:r w:rsidRPr="003F6EB7">
        <w:rPr>
          <w:rFonts w:ascii="Times New Roman" w:hAnsi="Times New Roman" w:cs="B Nazanin"/>
          <w:sz w:val="24"/>
          <w:szCs w:val="28"/>
          <w:lang w:val="en-GB" w:bidi="fa-IR"/>
        </w:rPr>
        <w:t>k</w:t>
      </w:r>
      <w:r w:rsidRPr="008C2F10">
        <w:rPr>
          <w:rFonts w:ascii="Times New Roman" w:hAnsi="Times New Roman" w:cs="B Nazanin"/>
          <w:sz w:val="24"/>
          <w:szCs w:val="28"/>
          <w:vertAlign w:val="subscript"/>
          <w:lang w:val="en-GB" w:bidi="fa-IR"/>
        </w:rPr>
        <w:t>d</w:t>
      </w:r>
      <w:proofErr w:type="spellEnd"/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) است. با دانستن جرم ساختمان (</w:t>
      </w:r>
      <w:r w:rsidRPr="003F6EB7">
        <w:rPr>
          <w:rFonts w:ascii="Times New Roman" w:hAnsi="Times New Roman" w:cs="B Nazanin"/>
          <w:sz w:val="24"/>
          <w:szCs w:val="28"/>
          <w:lang w:val="en-GB" w:bidi="fa-IR"/>
        </w:rPr>
        <w:t>m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) و اول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ن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فرکانس طب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ع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(</w:t>
      </w:r>
      <w:r w:rsidRPr="008C2F10">
        <w:rPr>
          <w:rFonts w:ascii="Times New Roman" w:hAnsi="Times New Roman" w:cs="B Nazanin"/>
          <w:i/>
          <w:iCs/>
          <w:sz w:val="24"/>
          <w:szCs w:val="28"/>
          <w:lang w:val="en-GB" w:bidi="fa-IR"/>
        </w:rPr>
        <w:t>f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) ساختمان، سخت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ساختمان (</w:t>
      </w:r>
      <w:r w:rsidRPr="003F6EB7">
        <w:rPr>
          <w:rFonts w:ascii="Times New Roman" w:hAnsi="Times New Roman" w:cs="B Nazanin"/>
          <w:sz w:val="24"/>
          <w:szCs w:val="28"/>
          <w:lang w:val="en-GB" w:bidi="fa-IR"/>
        </w:rPr>
        <w:t>k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) را م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="008C2F10">
        <w:rPr>
          <w:rFonts w:ascii="Times New Roman" w:hAnsi="Times New Roman" w:cs="B Nazanin"/>
          <w:sz w:val="24"/>
          <w:szCs w:val="28"/>
          <w:rtl/>
          <w:lang w:val="en-GB" w:bidi="fa-IR"/>
        </w:rPr>
        <w:softHyphen/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>توان به شکل ز</w:t>
      </w:r>
      <w:r w:rsidRPr="003F6EB7">
        <w:rPr>
          <w:rFonts w:ascii="Times New Roman" w:hAnsi="Times New Roman" w:cs="B Nazanin" w:hint="cs"/>
          <w:sz w:val="24"/>
          <w:szCs w:val="28"/>
          <w:rtl/>
          <w:lang w:val="en-GB" w:bidi="fa-IR"/>
        </w:rPr>
        <w:t>ی</w:t>
      </w:r>
      <w:r w:rsidRPr="003F6EB7">
        <w:rPr>
          <w:rFonts w:ascii="Times New Roman" w:hAnsi="Times New Roman" w:cs="B Nazanin" w:hint="eastAsia"/>
          <w:sz w:val="24"/>
          <w:szCs w:val="28"/>
          <w:rtl/>
          <w:lang w:val="en-GB" w:bidi="fa-IR"/>
        </w:rPr>
        <w:t>ر</w:t>
      </w:r>
      <w:r w:rsidRPr="003F6EB7">
        <w:rPr>
          <w:rFonts w:ascii="Times New Roman" w:hAnsi="Times New Roman" w:cs="B Nazanin"/>
          <w:sz w:val="24"/>
          <w:szCs w:val="28"/>
          <w:rtl/>
          <w:lang w:val="en-GB" w:bidi="fa-IR"/>
        </w:rPr>
        <w:t xml:space="preserve"> محاسبه کرد:</w:t>
      </w:r>
    </w:p>
    <w:p w14:paraId="469F3BFE" w14:textId="0B968846" w:rsidR="008C2F10" w:rsidRPr="005D0036" w:rsidRDefault="005D0036" w:rsidP="008C2F10">
      <w:pPr>
        <w:bidi/>
        <w:spacing w:line="360" w:lineRule="auto"/>
        <w:ind w:firstLine="521"/>
        <w:jc w:val="both"/>
        <w:rPr>
          <w:rFonts w:ascii="Times New Roman" w:eastAsiaTheme="minorEastAsia" w:hAnsi="Times New Roman" w:cs="B Nazanin"/>
          <w:i/>
          <w:sz w:val="24"/>
          <w:szCs w:val="28"/>
          <w:lang w:val="en-GB"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اول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 </m:t>
          </m:r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مود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 </m:t>
          </m:r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طبیعی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 </m:t>
          </m:r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فرکانس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, 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>f=</m:t>
          </m:r>
          <m:f>
            <m:fPr>
              <m:ctrlPr>
                <w:rPr>
                  <w:rFonts w:ascii="Cambria Math" w:hAnsi="Cambria Math" w:cs="B Nazanin"/>
                  <w:i/>
                  <w:sz w:val="24"/>
                  <w:szCs w:val="28"/>
                  <w:lang w:val="en-GB" w:bidi="fa-IR"/>
                </w:rPr>
              </m:ctrlPr>
            </m:fPr>
            <m:num>
              <m:r>
                <w:rPr>
                  <w:rFonts w:ascii="Cambria Math" w:hAnsi="Cambria Math" w:cs="B Nazanin"/>
                  <w:sz w:val="24"/>
                  <w:szCs w:val="28"/>
                  <w:lang w:val="en-GB"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sz w:val="24"/>
                  <w:szCs w:val="28"/>
                  <w:lang w:val="en-GB" w:bidi="fa-IR"/>
                </w:rPr>
                <m:t>2π</m:t>
              </m:r>
            </m:den>
          </m:f>
          <m:rad>
            <m:radPr>
              <m:degHide m:val="1"/>
              <m:ctrlPr>
                <w:rPr>
                  <w:rFonts w:ascii="Cambria Math" w:hAnsi="Cambria Math" w:cs="B Nazanin"/>
                  <w:i/>
                  <w:sz w:val="24"/>
                  <w:szCs w:val="28"/>
                  <w:lang w:val="en-GB" w:bidi="fa-IR"/>
                </w:rPr>
              </m:ctrlPr>
            </m:radPr>
            <m:deg/>
            <m:e>
              <m:f>
                <m:fPr>
                  <m:type m:val="skw"/>
                  <m:ctrlPr>
                    <w:rPr>
                      <w:rFonts w:ascii="Cambria Math" w:hAnsi="Cambria Math" w:cs="B Nazanin"/>
                      <w:i/>
                      <w:sz w:val="24"/>
                      <w:szCs w:val="28"/>
                      <w:lang w:val="en-GB"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4"/>
                      <w:szCs w:val="28"/>
                      <w:lang w:val="en-GB" w:bidi="fa-IR"/>
                    </w:rPr>
                    <m:t>m</m:t>
                  </m:r>
                </m:num>
                <m:den>
                  <m:r>
                    <w:rPr>
                      <w:rFonts w:ascii="Cambria Math" w:hAnsi="Cambria Math" w:cs="B Nazanin"/>
                      <w:sz w:val="24"/>
                      <w:szCs w:val="28"/>
                      <w:lang w:val="en-GB" w:bidi="fa-IR"/>
                    </w:rPr>
                    <m:t>k</m:t>
                  </m:r>
                </m:den>
              </m:f>
            </m:e>
          </m:rad>
        </m:oMath>
      </m:oMathPara>
    </w:p>
    <w:p w14:paraId="0EF412E8" w14:textId="1AF69BC1" w:rsidR="005D0036" w:rsidRDefault="005D0036" w:rsidP="005D0036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5D0036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ن</w:t>
      </w:r>
      <w:r w:rsidRPr="005D0036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D0036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رو</w:t>
      </w:r>
      <w:r w:rsidRPr="005D0036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D0036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خروج</w:t>
      </w:r>
      <w:r w:rsidRPr="005D0036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D0036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5D0036">
        <w:rPr>
          <w:rFonts w:ascii="Times New Roman" w:hAnsi="Times New Roman" w:cs="B Nazanin"/>
          <w:iCs/>
          <w:sz w:val="24"/>
          <w:szCs w:val="28"/>
          <w:lang w:val="en-GB" w:bidi="fa-IR"/>
        </w:rPr>
        <w:t>FD</w:t>
      </w:r>
      <w:r w:rsidRPr="005D0036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دمپر و</w:t>
      </w:r>
      <w:r w:rsidRPr="005D0036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D0036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سکوز</w:t>
      </w:r>
      <w:r w:rsidRPr="005D0036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</w:t>
      </w:r>
      <w:r w:rsidRPr="005D0036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D0036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ال</w:t>
      </w:r>
      <w:r w:rsidRPr="005D0036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ممکن است به صورت </w:t>
      </w:r>
      <w:r w:rsidRPr="005D0036">
        <w:rPr>
          <w:rFonts w:ascii="Times New Roman" w:hAnsi="Times New Roman" w:cs="B Nazanin"/>
          <w:iCs/>
          <w:sz w:val="24"/>
          <w:szCs w:val="28"/>
          <w:lang w:val="en-GB" w:bidi="fa-IR"/>
        </w:rPr>
        <w:t>FD</w:t>
      </w:r>
      <w:r w:rsidRPr="005D0036">
        <w:rPr>
          <w:rFonts w:ascii="Times New Roman" w:hAnsi="Times New Roman" w:cs="B Nazanin"/>
          <w:i/>
          <w:sz w:val="24"/>
          <w:szCs w:val="28"/>
          <w:lang w:val="en-GB" w:bidi="fa-IR"/>
        </w:rPr>
        <w:t xml:space="preserve"> </w:t>
      </w:r>
      <w:r w:rsidRPr="005D0036">
        <w:rPr>
          <w:rFonts w:ascii="Times New Roman" w:hAnsi="Times New Roman" w:cs="B Nazanin"/>
          <w:iCs/>
          <w:sz w:val="24"/>
          <w:szCs w:val="28"/>
          <w:lang w:val="en-GB" w:bidi="fa-IR"/>
        </w:rPr>
        <w:t>=</w:t>
      </w:r>
      <w:r w:rsidRPr="005D0036">
        <w:rPr>
          <w:rFonts w:ascii="Times New Roman" w:hAnsi="Times New Roman" w:cs="B Nazanin"/>
          <w:i/>
          <w:sz w:val="24"/>
          <w:szCs w:val="28"/>
          <w:lang w:val="en-GB" w:bidi="fa-IR"/>
        </w:rPr>
        <w:t xml:space="preserve"> </w:t>
      </w:r>
      <w:r w:rsidRPr="005D0036">
        <w:rPr>
          <w:rFonts w:ascii="Times New Roman" w:hAnsi="Times New Roman" w:cs="B Nazanin"/>
          <w:iCs/>
          <w:sz w:val="24"/>
          <w:szCs w:val="28"/>
          <w:lang w:val="en-GB" w:bidi="fa-IR"/>
        </w:rPr>
        <w:t>CV</w:t>
      </w:r>
      <w:r w:rsidRPr="005D0036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5D0036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ب</w:t>
      </w:r>
      <w:r w:rsidRPr="005D0036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D0036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ان</w:t>
      </w:r>
      <w:r w:rsidRPr="005D0036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شود.</w:t>
      </w:r>
    </w:p>
    <w:p w14:paraId="01C1F51D" w14:textId="5A519727" w:rsidR="005D0036" w:rsidRDefault="00B628A0" w:rsidP="005D0036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lastRenderedPageBreak/>
        <w:t xml:space="preserve">که در آن: </w:t>
      </w:r>
      <w:r w:rsidRPr="00B628A0">
        <w:rPr>
          <w:rFonts w:ascii="Times New Roman" w:hAnsi="Times New Roman" w:cs="B Nazanin"/>
          <w:i/>
          <w:sz w:val="24"/>
          <w:szCs w:val="28"/>
          <w:lang w:val="en-GB" w:bidi="fa-IR"/>
        </w:rPr>
        <w:t>C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ضر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ب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،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B628A0">
        <w:rPr>
          <w:rFonts w:ascii="Times New Roman" w:hAnsi="Times New Roman" w:cs="B Nazanin"/>
          <w:i/>
          <w:sz w:val="24"/>
          <w:szCs w:val="28"/>
          <w:lang w:val="en-GB" w:bidi="fa-IR"/>
        </w:rPr>
        <w:t>n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توان م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،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B628A0">
        <w:rPr>
          <w:rFonts w:ascii="Times New Roman" w:hAnsi="Times New Roman" w:cs="B Nazanin"/>
          <w:i/>
          <w:sz w:val="24"/>
          <w:szCs w:val="28"/>
          <w:lang w:val="en-GB" w:bidi="fa-IR"/>
        </w:rPr>
        <w:t>V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سرعت نسب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ن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انتها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دستگاه است. به طور کل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برا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ساختمان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بلند مقدار </w:t>
      </w:r>
      <w:r w:rsidRPr="00B628A0">
        <w:rPr>
          <w:rFonts w:ascii="Times New Roman" w:hAnsi="Times New Roman" w:cs="B Nazanin"/>
          <w:i/>
          <w:sz w:val="24"/>
          <w:szCs w:val="28"/>
          <w:lang w:val="en-GB" w:bidi="fa-IR"/>
        </w:rPr>
        <w:t>n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محدوده 0.5 تا 0.8 در نظر گرفته م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شود. در مطالعه حاضر مقاد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B628A0">
        <w:rPr>
          <w:rFonts w:ascii="Times New Roman" w:hAnsi="Times New Roman" w:cs="B Nazanin"/>
          <w:i/>
          <w:sz w:val="24"/>
          <w:szCs w:val="28"/>
          <w:lang w:val="en-GB" w:bidi="fa-IR"/>
        </w:rPr>
        <w:t>n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به ترت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ب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0.5 و 0.75 در نظر گرفته شده است. همچن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ن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بحران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B628A0">
        <w:rPr>
          <w:rFonts w:ascii="Times New Roman" w:hAnsi="Times New Roman" w:cs="B Nazanin"/>
          <w:i/>
          <w:sz w:val="24"/>
          <w:szCs w:val="28"/>
          <w:lang w:val="en-GB" w:bidi="fa-IR"/>
        </w:rPr>
        <w:t>C</w:t>
      </w:r>
      <w:r w:rsidRPr="00B628A0">
        <w:rPr>
          <w:rFonts w:ascii="Times New Roman" w:hAnsi="Times New Roman" w:cs="B Nazanin"/>
          <w:i/>
          <w:sz w:val="24"/>
          <w:szCs w:val="28"/>
          <w:vertAlign w:val="subscript"/>
          <w:lang w:val="en-GB" w:bidi="fa-IR"/>
        </w:rPr>
        <w:t>c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سازه را 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م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توان به صورت ز</w:t>
      </w:r>
      <w:r w:rsidRPr="00B628A0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628A0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B628A0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محاسبه کرد:</w:t>
      </w:r>
    </w:p>
    <w:p w14:paraId="5BABAB5F" w14:textId="49209123" w:rsidR="00B628A0" w:rsidRPr="005D0036" w:rsidRDefault="00B628A0" w:rsidP="00B628A0">
      <w:pPr>
        <w:bidi/>
        <w:spacing w:line="360" w:lineRule="auto"/>
        <w:ind w:firstLine="521"/>
        <w:jc w:val="both"/>
        <w:rPr>
          <w:rFonts w:ascii="Times New Roman" w:eastAsiaTheme="minorEastAsia" w:hAnsi="Times New Roman" w:cs="B Nazanin"/>
          <w:i/>
          <w:sz w:val="24"/>
          <w:szCs w:val="28"/>
          <w:lang w:val="en-GB"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بحرانی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 </m:t>
          </m:r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میرایی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, </m:t>
          </m:r>
          <m:sSub>
            <m:sSubPr>
              <m:ctrlPr>
                <w:rPr>
                  <w:rFonts w:ascii="Cambria Math" w:hAnsi="Cambria Math" w:cs="B Nazanin"/>
                  <w:i/>
                  <w:sz w:val="24"/>
                  <w:szCs w:val="28"/>
                  <w:lang w:val="en-GB"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4"/>
                  <w:szCs w:val="28"/>
                  <w:lang w:val="en-GB" w:bidi="fa-IR"/>
                </w:rPr>
                <m:t>C</m:t>
              </m:r>
            </m:e>
            <m:sub>
              <m:r>
                <w:rPr>
                  <w:rFonts w:ascii="Cambria Math" w:hAnsi="Cambria Math" w:cs="B Nazanin"/>
                  <w:sz w:val="24"/>
                  <w:szCs w:val="28"/>
                  <w:lang w:val="en-GB"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>=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>2</m:t>
          </m:r>
          <m:rad>
            <m:radPr>
              <m:degHide m:val="1"/>
              <m:ctrlPr>
                <w:rPr>
                  <w:rFonts w:ascii="Cambria Math" w:hAnsi="Cambria Math" w:cs="B Nazanin"/>
                  <w:i/>
                  <w:sz w:val="24"/>
                  <w:szCs w:val="28"/>
                  <w:lang w:val="en-GB" w:bidi="fa-IR"/>
                </w:rPr>
              </m:ctrlPr>
            </m:radPr>
            <m:deg/>
            <m:e>
              <m:r>
                <w:rPr>
                  <w:rFonts w:ascii="Cambria Math" w:hAnsi="Cambria Math" w:cs="B Nazanin"/>
                  <w:sz w:val="24"/>
                  <w:szCs w:val="28"/>
                  <w:lang w:val="en-GB" w:bidi="fa-IR"/>
                </w:rPr>
                <m:t>mk</m:t>
              </m:r>
            </m:e>
          </m:rad>
        </m:oMath>
      </m:oMathPara>
    </w:p>
    <w:p w14:paraId="32D15271" w14:textId="65721687" w:rsidR="001D1B84" w:rsidRPr="005D0036" w:rsidRDefault="001D1B84" w:rsidP="001D1B84">
      <w:pPr>
        <w:bidi/>
        <w:spacing w:line="360" w:lineRule="auto"/>
        <w:ind w:firstLine="521"/>
        <w:jc w:val="both"/>
        <w:rPr>
          <w:rFonts w:ascii="Times New Roman" w:eastAsiaTheme="minorEastAsia" w:hAnsi="Times New Roman" w:cs="B Nazanin"/>
          <w:i/>
          <w:sz w:val="24"/>
          <w:szCs w:val="28"/>
          <w:lang w:val="en-GB"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میرایی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 </m:t>
          </m:r>
          <m:r>
            <w:rPr>
              <w:rFonts w:ascii="Cambria Math" w:hAnsi="Cambria Math" w:cs="B Nazanin" w:hint="cs"/>
              <w:sz w:val="24"/>
              <w:szCs w:val="28"/>
              <w:rtl/>
              <w:lang w:val="en-GB" w:bidi="fa-IR"/>
            </w:rPr>
            <m:t>نسبت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 xml:space="preserve">, 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>τ</m:t>
          </m:r>
          <m:r>
            <w:rPr>
              <w:rFonts w:ascii="Cambria Math" w:hAnsi="Cambria Math" w:cs="B Nazanin"/>
              <w:sz w:val="24"/>
              <w:szCs w:val="28"/>
              <w:lang w:val="en-GB"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4"/>
                  <w:szCs w:val="28"/>
                  <w:lang w:val="en-GB" w:bidi="fa-IR"/>
                </w:rPr>
              </m:ctrlPr>
            </m:fPr>
            <m:num>
              <m:r>
                <w:rPr>
                  <w:rFonts w:ascii="Cambria Math" w:hAnsi="Cambria Math" w:cs="B Nazanin"/>
                  <w:sz w:val="24"/>
                  <w:szCs w:val="28"/>
                  <w:lang w:val="en-GB" w:bidi="fa-IR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4"/>
                      <w:szCs w:val="28"/>
                      <w:lang w:val="en-GB"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4"/>
                      <w:szCs w:val="28"/>
                      <w:lang w:val="en-GB" w:bidi="fa-IR"/>
                    </w:rPr>
                    <m:t>C</m:t>
                  </m:r>
                </m:e>
                <m:sub>
                  <m:r>
                    <w:rPr>
                      <w:rFonts w:ascii="Cambria Math" w:hAnsi="Cambria Math" w:cs="B Nazanin"/>
                      <w:sz w:val="24"/>
                      <w:szCs w:val="28"/>
                      <w:lang w:val="en-GB" w:bidi="fa-IR"/>
                    </w:rPr>
                    <m:t>c</m:t>
                  </m:r>
                </m:sub>
              </m:sSub>
            </m:den>
          </m:f>
        </m:oMath>
      </m:oMathPara>
    </w:p>
    <w:p w14:paraId="0720A151" w14:textId="17141AAC" w:rsidR="00B628A0" w:rsidRDefault="00E2338E" w:rsidP="00B628A0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که در آن: </w:t>
      </w:r>
      <w:r w:rsidRPr="00E2338E">
        <w:rPr>
          <w:rFonts w:ascii="Times New Roman" w:hAnsi="Times New Roman" w:cs="B Nazanin"/>
          <w:i/>
          <w:sz w:val="24"/>
          <w:szCs w:val="28"/>
          <w:lang w:val="en-GB" w:bidi="fa-IR"/>
        </w:rPr>
        <w:t>C</w:t>
      </w:r>
      <w:r w:rsidRPr="00E2338E">
        <w:rPr>
          <w:rFonts w:ascii="Times New Roman" w:hAnsi="Times New Roman" w:cs="B Nazanin"/>
          <w:i/>
          <w:sz w:val="24"/>
          <w:szCs w:val="28"/>
          <w:vertAlign w:val="subscript"/>
          <w:lang w:val="en-GB" w:bidi="fa-IR"/>
        </w:rPr>
        <w:t>c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بحران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سازه است، </w:t>
      </w:r>
      <w:r w:rsidRPr="00E2338E">
        <w:rPr>
          <w:rFonts w:ascii="Times New Roman" w:hAnsi="Times New Roman" w:cs="B Nazanin"/>
          <w:i/>
          <w:sz w:val="24"/>
          <w:szCs w:val="28"/>
          <w:lang w:val="en-GB" w:bidi="fa-IR"/>
        </w:rPr>
        <w:t>m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جرم ساختمان، </w:t>
      </w:r>
      <w:r w:rsidRPr="00E2338E">
        <w:rPr>
          <w:rFonts w:ascii="Times New Roman" w:hAnsi="Times New Roman" w:cs="B Nazanin"/>
          <w:i/>
          <w:sz w:val="24"/>
          <w:szCs w:val="28"/>
          <w:lang w:val="en-GB" w:bidi="fa-IR"/>
        </w:rPr>
        <w:t>k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سخت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ساختمان، نسبت م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است (معمولاً برا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آزما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ش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با مدل‌ها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ساختمان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0.5 در نظر گرفته م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شود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) برا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جهات </w:t>
      </w:r>
      <w:r w:rsidRPr="00E2338E">
        <w:rPr>
          <w:rFonts w:ascii="Times New Roman" w:hAnsi="Times New Roman" w:cs="B Nazanin"/>
          <w:i/>
          <w:sz w:val="24"/>
          <w:szCs w:val="28"/>
          <w:lang w:val="en-GB" w:bidi="fa-IR"/>
        </w:rPr>
        <w:t>X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 </w:t>
      </w:r>
      <w:r w:rsidRPr="00E2338E">
        <w:rPr>
          <w:rFonts w:ascii="Times New Roman" w:hAnsi="Times New Roman" w:cs="B Nazanin"/>
          <w:i/>
          <w:sz w:val="24"/>
          <w:szCs w:val="28"/>
          <w:lang w:val="en-GB" w:bidi="fa-IR"/>
        </w:rPr>
        <w:t>Y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بر اساس تجز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ه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 تحل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، مقاد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سخت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proofErr w:type="spellStart"/>
      <w:r w:rsidRPr="00491764">
        <w:rPr>
          <w:rFonts w:ascii="Times New Roman" w:hAnsi="Times New Roman" w:cs="B Nazanin"/>
          <w:iCs/>
          <w:sz w:val="24"/>
          <w:szCs w:val="28"/>
          <w:lang w:val="en-GB" w:bidi="fa-IR"/>
        </w:rPr>
        <w:t>k</w:t>
      </w:r>
      <w:r w:rsidRPr="00491764">
        <w:rPr>
          <w:rFonts w:ascii="Times New Roman" w:hAnsi="Times New Roman" w:cs="B Nazanin"/>
          <w:iCs/>
          <w:sz w:val="24"/>
          <w:szCs w:val="28"/>
          <w:vertAlign w:val="subscript"/>
          <w:lang w:val="en-GB" w:bidi="fa-IR"/>
        </w:rPr>
        <w:t>d</w:t>
      </w:r>
      <w:proofErr w:type="spellEnd"/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برا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="00491764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به منظور برآورده کردن مع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ار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محدود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ت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="00491764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دریفت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طبقه مقاد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ز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0.004 برابر ارتفاع طبقات</w:t>
      </w:r>
      <w:r w:rsidRPr="00E2338E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که در </w:t>
      </w:r>
      <w:r w:rsidRPr="00E2338E">
        <w:rPr>
          <w:rFonts w:ascii="Times New Roman" w:hAnsi="Times New Roman" w:cs="B Nazanin"/>
          <w:i/>
          <w:sz w:val="24"/>
          <w:szCs w:val="28"/>
          <w:lang w:val="en-GB" w:bidi="fa-IR"/>
        </w:rPr>
        <w:t>IS 1893</w:t>
      </w:r>
      <w:r w:rsidRPr="00E2338E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(قسمت اول): 2002 ارائه شده است، </w:t>
      </w:r>
      <w:r w:rsidR="00491764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در نظر گرفته شده است.</w:t>
      </w:r>
    </w:p>
    <w:p w14:paraId="794FEE34" w14:textId="74804DCB" w:rsidR="00491764" w:rsidRDefault="00D17F94" w:rsidP="00D17F94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D17F94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drawing>
          <wp:inline distT="0" distB="0" distL="0" distR="0" wp14:anchorId="31D44225" wp14:editId="1E927ADE">
            <wp:extent cx="5731510" cy="260350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558F5" w14:textId="589B1651" w:rsidR="00D17F94" w:rsidRDefault="00AF124D" w:rsidP="00D17F94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 xml:space="preserve">شکل 2. </w:t>
      </w:r>
      <w:r w:rsidR="00D17F94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مدل بدون میراگر و با میراگر</w:t>
      </w:r>
    </w:p>
    <w:p w14:paraId="695DB1C6" w14:textId="357B1E29" w:rsidR="00D17F94" w:rsidRDefault="001053A9" w:rsidP="00D17F94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تجز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ه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 تحل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تار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خچه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زمان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مودال غ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رخط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با استفاده از بردارها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ر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تز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وابسته به بار به عنوان تحل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غ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رخط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سر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ع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(</w:t>
      </w:r>
      <w:r w:rsidRPr="001053A9">
        <w:rPr>
          <w:rFonts w:ascii="Times New Roman" w:hAnsi="Times New Roman" w:cs="B Nazanin"/>
          <w:iCs/>
          <w:sz w:val="24"/>
          <w:szCs w:val="28"/>
          <w:lang w:val="en-GB" w:bidi="fa-IR"/>
        </w:rPr>
        <w:t>FNA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) شناخته م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شود، 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ک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تکن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ک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خودکار پ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شنهاد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شده توسط و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لسون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برا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حل معادلات تعادل در نظر گرفته شده است. ا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ن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روش بس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ار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کارآمد است ز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برا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ستم‌ها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سازه‌ا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طراح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lastRenderedPageBreak/>
        <w:t>شده است که عمدتاً الاست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ک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هستند، اما تعداد محدود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از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المان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غ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رخط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از پ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ش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تعر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ف‌شده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دارند. ا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ن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برنامه در نظر م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گ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رد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که نتا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ج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تجز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ه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 تحل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طول 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ک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مرحله زمان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متفاوت است. تکرارها تا زمان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که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تحلیل</w:t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همگرا شود انجام م</w:t>
      </w:r>
      <w:r w:rsidRPr="001053A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1053A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شود.</w:t>
      </w:r>
    </w:p>
    <w:p w14:paraId="4F40C93C" w14:textId="6134919B" w:rsidR="001053A9" w:rsidRDefault="00FB5E55" w:rsidP="001053A9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موقع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ت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مختلف قرار گرفت و نت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جه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را به دست آورد.</w:t>
      </w:r>
    </w:p>
    <w:p w14:paraId="38C2D707" w14:textId="52C657B3" w:rsidR="00FB5E55" w:rsidRDefault="00FB5E55" w:rsidP="00FB5E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Times New Roman" w:hAnsi="Times New Roman" w:cs="B Nazanin"/>
          <w:i/>
          <w:sz w:val="24"/>
          <w:szCs w:val="28"/>
          <w:lang w:val="en-GB" w:bidi="fa-IR"/>
        </w:rPr>
      </w:pPr>
      <w:r w:rsidRPr="00FB5E55">
        <w:rPr>
          <w:rFonts w:ascii="Times New Roman" w:hAnsi="Times New Roman" w:cs="B Nazanin"/>
          <w:iCs/>
          <w:sz w:val="24"/>
          <w:szCs w:val="28"/>
          <w:lang w:val="en-GB" w:bidi="fa-IR"/>
        </w:rPr>
        <w:t>FVD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تمام دهانه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ان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کناری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قرار م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گ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رد</w:t>
      </w:r>
    </w:p>
    <w:p w14:paraId="1E1F5F79" w14:textId="2CF9EDFC" w:rsidR="00FB5E55" w:rsidRDefault="00FB5E55" w:rsidP="00FB5E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Times New Roman" w:hAnsi="Times New Roman" w:cs="B Nazanin"/>
          <w:i/>
          <w:sz w:val="24"/>
          <w:szCs w:val="28"/>
          <w:lang w:val="en-GB" w:bidi="fa-IR"/>
        </w:rPr>
      </w:pPr>
      <w:r w:rsidRPr="00FB5E55">
        <w:rPr>
          <w:rFonts w:ascii="Times New Roman" w:hAnsi="Times New Roman" w:cs="B Nazanin"/>
          <w:iCs/>
          <w:sz w:val="24"/>
          <w:szCs w:val="28"/>
          <w:lang w:val="en-GB" w:bidi="fa-IR"/>
        </w:rPr>
        <w:t>FVD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تمام گوشه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رون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قرار م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گ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رد</w:t>
      </w:r>
    </w:p>
    <w:p w14:paraId="0B2B9F63" w14:textId="3AD1C38F" w:rsidR="00FB5E55" w:rsidRDefault="00FB5E55" w:rsidP="00FB5E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Times New Roman" w:hAnsi="Times New Roman" w:cs="B Nazanin"/>
          <w:i/>
          <w:sz w:val="24"/>
          <w:szCs w:val="28"/>
          <w:lang w:val="en-GB" w:bidi="fa-IR"/>
        </w:rPr>
      </w:pPr>
      <w:r w:rsidRPr="00FB5E55">
        <w:rPr>
          <w:rFonts w:ascii="Times New Roman" w:hAnsi="Times New Roman" w:cs="B Nazanin"/>
          <w:i/>
          <w:sz w:val="24"/>
          <w:szCs w:val="28"/>
          <w:lang w:val="en-GB" w:bidi="fa-IR"/>
        </w:rPr>
        <w:t>FVD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تمام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دهانه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های میانی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داخل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قرار م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گ</w:t>
      </w:r>
      <w:r w:rsidRPr="00FB5E55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FB5E55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رد</w:t>
      </w:r>
      <w:r w:rsidRPr="00FB5E55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.</w:t>
      </w:r>
    </w:p>
    <w:p w14:paraId="1C482190" w14:textId="32705760" w:rsidR="00FB5E55" w:rsidRDefault="00AF124D" w:rsidP="00FB5E55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تابع تار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خچه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زمان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لرزه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ا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به عنوان داده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تحریک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زم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ن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لرزه کوبه با بزرگا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79/5 در سال 1940 استفاده شده است. مدت زمان کل ا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ن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تابع تار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خچه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زمان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149.98 ثان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AF124D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ه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است. در جهت </w:t>
      </w:r>
      <w:r w:rsidRPr="00AF124D">
        <w:rPr>
          <w:rFonts w:ascii="Times New Roman" w:hAnsi="Times New Roman" w:cs="B Nazanin"/>
          <w:i/>
          <w:sz w:val="24"/>
          <w:szCs w:val="28"/>
          <w:lang w:val="en-GB" w:bidi="fa-IR"/>
        </w:rPr>
        <w:t>X</w:t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اعمال م</w:t>
      </w:r>
      <w:r w:rsidRPr="00AF124D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AF124D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شود. نمودار توابع در شکل 3 نشان داده شده است.</w:t>
      </w:r>
    </w:p>
    <w:p w14:paraId="1AD4D8EA" w14:textId="567A830F" w:rsidR="00AF124D" w:rsidRDefault="005F605C" w:rsidP="005F605C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5F605C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drawing>
          <wp:inline distT="0" distB="0" distL="0" distR="0" wp14:anchorId="7227249B" wp14:editId="442DFE62">
            <wp:extent cx="5080879" cy="1374078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265" cy="1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2BC21" w14:textId="7337C826" w:rsidR="005F605C" w:rsidRDefault="005F605C" w:rsidP="005F605C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شکل 3. تابع تاریخچه زمانی زلزله کوبه</w:t>
      </w:r>
    </w:p>
    <w:p w14:paraId="3E0661CD" w14:textId="3A9387B8" w:rsidR="005F605C" w:rsidRPr="00B173BF" w:rsidRDefault="00B173BF" w:rsidP="00B173BF">
      <w:pPr>
        <w:bidi/>
        <w:spacing w:line="360" w:lineRule="auto"/>
        <w:ind w:firstLine="521"/>
        <w:jc w:val="both"/>
        <w:rPr>
          <w:rFonts w:ascii="Times New Roman" w:hAnsi="Times New Roman" w:cs="B Nazanin"/>
          <w:b/>
          <w:bCs/>
          <w:i/>
          <w:sz w:val="24"/>
          <w:szCs w:val="28"/>
          <w:rtl/>
          <w:lang w:val="en-GB" w:bidi="fa-IR"/>
        </w:rPr>
      </w:pPr>
      <w:r w:rsidRPr="00B173BF">
        <w:rPr>
          <w:rFonts w:ascii="Times New Roman" w:hAnsi="Times New Roman" w:cs="B Nazanin"/>
          <w:b/>
          <w:bCs/>
          <w:i/>
          <w:sz w:val="24"/>
          <w:szCs w:val="28"/>
          <w:rtl/>
          <w:lang w:val="en-GB" w:bidi="fa-IR"/>
        </w:rPr>
        <w:t>تجز</w:t>
      </w:r>
      <w:r w:rsidRPr="00B173BF">
        <w:rPr>
          <w:rFonts w:ascii="Times New Roman" w:hAnsi="Times New Roman" w:cs="B Nazanin" w:hint="cs"/>
          <w:b/>
          <w:bCs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b/>
          <w:bCs/>
          <w:i/>
          <w:sz w:val="24"/>
          <w:szCs w:val="28"/>
          <w:rtl/>
          <w:lang w:val="en-GB" w:bidi="fa-IR"/>
        </w:rPr>
        <w:t>ه</w:t>
      </w:r>
      <w:r w:rsidRPr="00B173BF">
        <w:rPr>
          <w:rFonts w:ascii="Times New Roman" w:hAnsi="Times New Roman" w:cs="B Nazanin"/>
          <w:b/>
          <w:bCs/>
          <w:i/>
          <w:sz w:val="24"/>
          <w:szCs w:val="28"/>
          <w:rtl/>
          <w:lang w:val="en-GB" w:bidi="fa-IR"/>
        </w:rPr>
        <w:t xml:space="preserve"> و تحل</w:t>
      </w:r>
      <w:r w:rsidRPr="00B173BF">
        <w:rPr>
          <w:rFonts w:ascii="Times New Roman" w:hAnsi="Times New Roman" w:cs="B Nazanin" w:hint="cs"/>
          <w:b/>
          <w:bCs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b/>
          <w:bCs/>
          <w:i/>
          <w:sz w:val="24"/>
          <w:szCs w:val="28"/>
          <w:rtl/>
          <w:lang w:val="en-GB" w:bidi="fa-IR"/>
        </w:rPr>
        <w:t>ل</w:t>
      </w:r>
      <w:r w:rsidRPr="00B173BF">
        <w:rPr>
          <w:rFonts w:ascii="Times New Roman" w:hAnsi="Times New Roman" w:cs="B Nazanin"/>
          <w:b/>
          <w:bCs/>
          <w:i/>
          <w:sz w:val="24"/>
          <w:szCs w:val="28"/>
          <w:rtl/>
          <w:lang w:val="en-GB" w:bidi="fa-IR"/>
        </w:rPr>
        <w:t xml:space="preserve"> و نتا</w:t>
      </w:r>
      <w:r w:rsidRPr="00B173BF">
        <w:rPr>
          <w:rFonts w:ascii="Times New Roman" w:hAnsi="Times New Roman" w:cs="B Nazanin" w:hint="cs"/>
          <w:b/>
          <w:bCs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b/>
          <w:bCs/>
          <w:i/>
          <w:sz w:val="24"/>
          <w:szCs w:val="28"/>
          <w:rtl/>
          <w:lang w:val="en-GB" w:bidi="fa-IR"/>
        </w:rPr>
        <w:t>ج</w:t>
      </w:r>
    </w:p>
    <w:p w14:paraId="48CA816C" w14:textId="3C857212" w:rsidR="00B173BF" w:rsidRDefault="00B173BF" w:rsidP="00B173BF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پس از تحل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مودال دوره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تناوب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مع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ن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به دست م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آ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د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. دوره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تناوب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و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دال در جدول ز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نشان داده شده است.</w:t>
      </w:r>
    </w:p>
    <w:p w14:paraId="3B531D57" w14:textId="77777777" w:rsidR="00B173BF" w:rsidRDefault="00B173BF" w:rsidP="00B173BF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</w:p>
    <w:p w14:paraId="6040D34E" w14:textId="77777777" w:rsidR="00B173BF" w:rsidRDefault="00B173BF" w:rsidP="00B173BF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</w:p>
    <w:p w14:paraId="7F2AFDD6" w14:textId="7E997595" w:rsidR="00B173BF" w:rsidRDefault="00B173BF" w:rsidP="00B173BF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lastRenderedPageBreak/>
        <w:t>جدول 1. دوره تناوب مودال</w:t>
      </w:r>
    </w:p>
    <w:p w14:paraId="1E6A7FB9" w14:textId="27DCD6B1" w:rsidR="00B173BF" w:rsidRDefault="00B173BF" w:rsidP="00B173BF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drawing>
          <wp:inline distT="0" distB="0" distL="0" distR="0" wp14:anchorId="153241B6" wp14:editId="6FADD71E">
            <wp:extent cx="3586675" cy="152711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8009" cy="1531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500FE" w14:textId="1BBA837F" w:rsidR="00B173BF" w:rsidRDefault="00B173BF" w:rsidP="00B173BF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دوره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تناوب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مودال سازه با م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راگر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 بدون م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راگر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کسان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است. ز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ه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چ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تاث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دوره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تناوب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ندارد. اما انرژ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را جذب م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کند و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سازه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را الاست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B173BF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ک</w:t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نگه م</w:t>
      </w:r>
      <w:r w:rsidRPr="00B173BF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B173BF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دارد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.</w:t>
      </w:r>
    </w:p>
    <w:p w14:paraId="5D534D71" w14:textId="40CB1224" w:rsidR="00B173BF" w:rsidRPr="008917B1" w:rsidRDefault="008917B1" w:rsidP="00B173BF">
      <w:pPr>
        <w:bidi/>
        <w:spacing w:line="360" w:lineRule="auto"/>
        <w:ind w:firstLine="521"/>
        <w:jc w:val="both"/>
        <w:rPr>
          <w:rFonts w:ascii="Times New Roman" w:hAnsi="Times New Roman" w:cs="B Nazanin"/>
          <w:b/>
          <w:bCs/>
          <w:i/>
          <w:sz w:val="24"/>
          <w:szCs w:val="28"/>
          <w:rtl/>
          <w:lang w:val="en-GB" w:bidi="fa-IR"/>
        </w:rPr>
      </w:pPr>
      <w:r w:rsidRPr="008917B1">
        <w:rPr>
          <w:rFonts w:ascii="Times New Roman" w:hAnsi="Times New Roman" w:cs="B Nazanin" w:hint="cs"/>
          <w:b/>
          <w:bCs/>
          <w:i/>
          <w:sz w:val="24"/>
          <w:szCs w:val="28"/>
          <w:rtl/>
          <w:lang w:val="en-GB" w:bidi="fa-IR"/>
        </w:rPr>
        <w:t>منحنی</w:t>
      </w:r>
      <w:r w:rsidRPr="008917B1">
        <w:rPr>
          <w:rFonts w:ascii="Times New Roman" w:hAnsi="Times New Roman" w:cs="B Nazanin"/>
          <w:b/>
          <w:bCs/>
          <w:i/>
          <w:sz w:val="24"/>
          <w:szCs w:val="28"/>
          <w:rtl/>
          <w:lang w:val="en-GB" w:bidi="fa-IR"/>
        </w:rPr>
        <w:softHyphen/>
      </w:r>
      <w:r w:rsidRPr="008917B1">
        <w:rPr>
          <w:rFonts w:ascii="Times New Roman" w:hAnsi="Times New Roman" w:cs="B Nazanin" w:hint="cs"/>
          <w:b/>
          <w:bCs/>
          <w:i/>
          <w:sz w:val="24"/>
          <w:szCs w:val="28"/>
          <w:rtl/>
          <w:lang w:val="en-GB" w:bidi="fa-IR"/>
        </w:rPr>
        <w:t>های تاریخچه زمانی</w:t>
      </w:r>
    </w:p>
    <w:p w14:paraId="4983BC67" w14:textId="7BA55C61" w:rsidR="008917B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drawing>
          <wp:inline distT="0" distB="0" distL="0" distR="0" wp14:anchorId="6AA05CAA" wp14:editId="41ABECB9">
            <wp:extent cx="5731510" cy="238569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5FA04" w14:textId="3231F432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شکل 4. تاریخچه جابجایی</w:t>
      </w:r>
    </w:p>
    <w:p w14:paraId="1968AC52" w14:textId="6B525DCC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lastRenderedPageBreak/>
        <w:drawing>
          <wp:inline distT="0" distB="0" distL="0" distR="0" wp14:anchorId="4D4FCEF4" wp14:editId="347799C1">
            <wp:extent cx="5731510" cy="267589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7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54F66" w14:textId="0EDE32AA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شکل 5. تاریخچه سرعت</w:t>
      </w:r>
    </w:p>
    <w:p w14:paraId="7D4A6026" w14:textId="23ECEB14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drawing>
          <wp:inline distT="0" distB="0" distL="0" distR="0" wp14:anchorId="5F0EDA95" wp14:editId="41B6FBF6">
            <wp:extent cx="5731510" cy="261175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1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32885" w14:textId="79045E07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شکل 6. تاریخچه برش پایه</w:t>
      </w:r>
    </w:p>
    <w:p w14:paraId="2E35976A" w14:textId="77777777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</w:p>
    <w:p w14:paraId="36D0A7BC" w14:textId="77777777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</w:p>
    <w:p w14:paraId="3B15BEC1" w14:textId="77777777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</w:p>
    <w:p w14:paraId="5E3F34F8" w14:textId="77777777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</w:p>
    <w:p w14:paraId="37982F73" w14:textId="4C43C090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lastRenderedPageBreak/>
        <w:t>جدول 2. نتایج بدست آمده</w:t>
      </w:r>
    </w:p>
    <w:p w14:paraId="45D0CB18" w14:textId="17B86F47" w:rsidR="000833D1" w:rsidRDefault="000833D1" w:rsidP="000833D1">
      <w:pPr>
        <w:bidi/>
        <w:spacing w:line="360" w:lineRule="auto"/>
        <w:ind w:firstLine="521"/>
        <w:jc w:val="center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drawing>
          <wp:inline distT="0" distB="0" distL="0" distR="0" wp14:anchorId="1991B908" wp14:editId="18A7CFBA">
            <wp:extent cx="5731510" cy="221742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3DFD2" w14:textId="646C2C37" w:rsidR="000833D1" w:rsidRDefault="000833D1" w:rsidP="000833D1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نتا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ج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نشان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دهد که برش پا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ه،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جابجا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شتاب ساختمان با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مقا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سه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با ساختمان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بدون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راگر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کاهش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ابد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. منحن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تار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خچه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زمان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برا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هر 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ک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از آنها در بالا نشان داده شده است. از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اشکال نیز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قابل مشاهده است. بزرگ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هر مقدار ساختمان با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، به طور قابل توجه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کمتر از ساختمان بدون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است که نشان دهنده اثربخش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قرار دادن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است. عملکرد لرزه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ساختمان را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توان با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تعبیه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که انرژ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ورود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هنگام زلزله را جذب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کند، بهبود بخش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د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. با افزودن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تمام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گوشه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های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رون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عن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چهار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هر طبقه نقش ب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شتر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کنترل ارتعاش دارد. جابجا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از 0.00519 به 0.00384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متر کاهش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ابد،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عن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26</w:t>
      </w:r>
      <w:r w:rsidRPr="000833D1">
        <w:rPr>
          <w:rFonts w:ascii="Arial" w:hAnsi="Arial" w:cs="Arial" w:hint="cs"/>
          <w:i/>
          <w:sz w:val="24"/>
          <w:szCs w:val="28"/>
          <w:rtl/>
          <w:lang w:val="en-GB" w:bidi="fa-IR"/>
        </w:rPr>
        <w:t>٪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جابجایی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کاهش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ابد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. شتاب از 0.484 به 0.259 </w:t>
      </w:r>
      <w:r w:rsidRPr="000833D1">
        <w:rPr>
          <w:rFonts w:ascii="Times New Roman" w:hAnsi="Times New Roman" w:cs="B Nazanin"/>
          <w:i/>
          <w:sz w:val="24"/>
          <w:szCs w:val="28"/>
          <w:lang w:val="en-GB" w:bidi="fa-IR"/>
        </w:rPr>
        <w:t>mm/s</w:t>
      </w:r>
      <w:r w:rsidRPr="000833D1">
        <w:rPr>
          <w:rFonts w:ascii="Times New Roman" w:hAnsi="Times New Roman" w:cs="B Nazanin"/>
          <w:i/>
          <w:sz w:val="24"/>
          <w:szCs w:val="28"/>
          <w:vertAlign w:val="superscript"/>
          <w:lang w:val="en-GB" w:bidi="fa-IR"/>
        </w:rPr>
        <w:t>2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کاهش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ابد،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عن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با افزودن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میراگرها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تمام گوشه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رون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46% کاهش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="00D1367A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ابد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. برش پا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ه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از 1800 به 1370 ک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لو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ن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وتن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کاهش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="00D1367A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ابد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عن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23 درصد کاهش م</w:t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="00D1367A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0833D1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0833D1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ابد</w:t>
      </w:r>
      <w:r w:rsidRPr="000833D1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.</w:t>
      </w:r>
    </w:p>
    <w:p w14:paraId="24E9244E" w14:textId="406AF871" w:rsidR="00D1367A" w:rsidRPr="00A40F30" w:rsidRDefault="00A40F30" w:rsidP="00D1367A">
      <w:pPr>
        <w:bidi/>
        <w:spacing w:line="360" w:lineRule="auto"/>
        <w:ind w:firstLine="521"/>
        <w:jc w:val="both"/>
        <w:rPr>
          <w:rFonts w:ascii="Times New Roman" w:hAnsi="Times New Roman" w:cs="B Nazanin"/>
          <w:b/>
          <w:bCs/>
          <w:i/>
          <w:sz w:val="24"/>
          <w:szCs w:val="28"/>
          <w:rtl/>
          <w:lang w:val="en-GB" w:bidi="fa-IR"/>
        </w:rPr>
      </w:pPr>
      <w:r w:rsidRPr="00A40F30">
        <w:rPr>
          <w:rFonts w:ascii="Times New Roman" w:hAnsi="Times New Roman" w:cs="B Nazanin" w:hint="cs"/>
          <w:b/>
          <w:bCs/>
          <w:i/>
          <w:sz w:val="24"/>
          <w:szCs w:val="28"/>
          <w:rtl/>
          <w:lang w:val="en-GB" w:bidi="fa-IR"/>
        </w:rPr>
        <w:t>نتیجه</w:t>
      </w:r>
      <w:r w:rsidRPr="00A40F30">
        <w:rPr>
          <w:rFonts w:ascii="Times New Roman" w:hAnsi="Times New Roman" w:cs="B Nazanin"/>
          <w:b/>
          <w:bCs/>
          <w:i/>
          <w:sz w:val="24"/>
          <w:szCs w:val="28"/>
          <w:rtl/>
          <w:lang w:val="en-GB" w:bidi="fa-IR"/>
        </w:rPr>
        <w:softHyphen/>
      </w:r>
      <w:r w:rsidRPr="00A40F30">
        <w:rPr>
          <w:rFonts w:ascii="Times New Roman" w:hAnsi="Times New Roman" w:cs="B Nazanin" w:hint="cs"/>
          <w:b/>
          <w:bCs/>
          <w:i/>
          <w:sz w:val="24"/>
          <w:szCs w:val="28"/>
          <w:rtl/>
          <w:lang w:val="en-GB" w:bidi="fa-IR"/>
        </w:rPr>
        <w:t>گیری</w:t>
      </w:r>
    </w:p>
    <w:p w14:paraId="62C9D4D3" w14:textId="7BDBBCCB" w:rsidR="00A40F30" w:rsidRDefault="00572B59" w:rsidP="00A40F30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ک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مطالعه مقا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سه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ا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بر رو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اثر م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راگر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سکوز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ال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بر پاسخ لرزه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ا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سازه بتن مسلح در ا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ن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مقاله ارائه شده است. ساختمان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ها و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میراگرها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با استفاده از نرم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افزار </w:t>
      </w:r>
      <w:r w:rsidRPr="00572B59">
        <w:rPr>
          <w:rFonts w:ascii="Times New Roman" w:hAnsi="Times New Roman" w:cs="B Nazanin"/>
          <w:iCs/>
          <w:sz w:val="24"/>
          <w:szCs w:val="28"/>
          <w:lang w:val="en-GB" w:bidi="fa-IR"/>
        </w:rPr>
        <w:t>SAP2000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مدلساز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شدند. تجز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ه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 تحل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تار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خچه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زمان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مودال و غ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رخط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انجام شد و نتا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ج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با هم مقا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سه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شدند. نت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جه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گ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ز</w:t>
      </w:r>
      <w:r w:rsidRPr="00572B59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572B59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572B59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ذکر شده است.</w:t>
      </w:r>
    </w:p>
    <w:p w14:paraId="45BED85F" w14:textId="7A5137E3" w:rsidR="009F4EEB" w:rsidRPr="009F4EEB" w:rsidRDefault="009F4EEB" w:rsidP="009F4EEB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lastRenderedPageBreak/>
        <w:t xml:space="preserve">1. 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پاسخ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مانند جابجا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شتاب، برش پا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ه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با اضافه شدن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میراگرهای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سیال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به سازه به حداقل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 xml:space="preserve"> 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م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رسد</w:t>
      </w:r>
      <w:r w:rsidRPr="009F4EEB">
        <w:rPr>
          <w:rFonts w:ascii="Times New Roman" w:hAnsi="Times New Roman" w:cs="B Nazanin"/>
          <w:i/>
          <w:sz w:val="24"/>
          <w:szCs w:val="28"/>
          <w:lang w:val="en-GB" w:bidi="fa-IR"/>
        </w:rPr>
        <w:t>.</w:t>
      </w:r>
    </w:p>
    <w:p w14:paraId="457F9A57" w14:textId="3FDF1C70" w:rsidR="009F4EEB" w:rsidRPr="009F4EEB" w:rsidRDefault="009F4EEB" w:rsidP="009F4EEB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 xml:space="preserve">2. 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محل قرارگ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نقش مهم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کنترل ارتعاش سازه دارد. اثربخش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زمان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شتر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شود که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میراگرها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به جا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وسط در گوشه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ها قرار گ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رند</w:t>
      </w:r>
      <w:r w:rsidRPr="009F4EEB">
        <w:rPr>
          <w:rFonts w:ascii="Times New Roman" w:hAnsi="Times New Roman" w:cs="B Nazanin"/>
          <w:i/>
          <w:sz w:val="24"/>
          <w:szCs w:val="28"/>
          <w:lang w:val="en-GB" w:bidi="fa-IR"/>
        </w:rPr>
        <w:t>.</w:t>
      </w:r>
    </w:p>
    <w:p w14:paraId="4B50CFAD" w14:textId="6ECE7C3C" w:rsidR="009F4EEB" w:rsidRPr="009F4EEB" w:rsidRDefault="009F4EEB" w:rsidP="009F4EEB">
      <w:pPr>
        <w:bidi/>
        <w:spacing w:line="360" w:lineRule="auto"/>
        <w:ind w:firstLine="521"/>
        <w:jc w:val="both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3.</w:t>
      </w:r>
      <w:r w:rsidRPr="009F4EEB">
        <w:rPr>
          <w:rFonts w:ascii="Times New Roman" w:hAnsi="Times New Roman" w:cs="B Nazanin"/>
          <w:i/>
          <w:sz w:val="24"/>
          <w:szCs w:val="28"/>
          <w:lang w:val="en-GB" w:bidi="fa-IR"/>
        </w:rPr>
        <w:t xml:space="preserve"> 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هنگام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که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تمام طبقات قرار م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گ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رد،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کاهش بس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ار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شتر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در جابجا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،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سرعت و شتاب وجود دارد. اما مانع از قرار دادن درها و رفت و آمد افراد م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شود</w:t>
      </w:r>
      <w:r w:rsidRPr="009F4EEB">
        <w:rPr>
          <w:rFonts w:ascii="Times New Roman" w:hAnsi="Times New Roman" w:cs="B Nazanin"/>
          <w:i/>
          <w:sz w:val="24"/>
          <w:szCs w:val="28"/>
          <w:lang w:val="en-GB" w:bidi="fa-IR"/>
        </w:rPr>
        <w:t>.</w:t>
      </w:r>
    </w:p>
    <w:p w14:paraId="37E6A85D" w14:textId="6DBEB9C4" w:rsidR="00572B59" w:rsidRPr="00FB5E55" w:rsidRDefault="009F4EEB" w:rsidP="009F4EEB">
      <w:pPr>
        <w:bidi/>
        <w:spacing w:line="360" w:lineRule="auto"/>
        <w:ind w:firstLine="521"/>
        <w:rPr>
          <w:rFonts w:ascii="Times New Roman" w:hAnsi="Times New Roman" w:cs="B Nazanin"/>
          <w:i/>
          <w:sz w:val="24"/>
          <w:szCs w:val="28"/>
          <w:rtl/>
          <w:lang w:val="en-GB" w:bidi="fa-IR"/>
        </w:rPr>
      </w:pP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4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. از ا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ن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رو، از تحل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ل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حاضر، قرار دادن </w:t>
      </w:r>
      <w:r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میراگر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بس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ار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موثر و توص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 w:rsidRPr="009F4EEB">
        <w:rPr>
          <w:rFonts w:ascii="Times New Roman" w:hAnsi="Times New Roman" w:cs="B Nazanin" w:hint="eastAsia"/>
          <w:i/>
          <w:sz w:val="24"/>
          <w:szCs w:val="28"/>
          <w:rtl/>
          <w:lang w:val="en-GB" w:bidi="fa-IR"/>
        </w:rPr>
        <w:t>ه</w:t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 xml:space="preserve"> م</w:t>
      </w:r>
      <w:r w:rsidRPr="009F4EEB">
        <w:rPr>
          <w:rFonts w:ascii="Times New Roman" w:hAnsi="Times New Roman" w:cs="B Nazanin" w:hint="cs"/>
          <w:i/>
          <w:sz w:val="24"/>
          <w:szCs w:val="28"/>
          <w:rtl/>
          <w:lang w:val="en-GB" w:bidi="fa-IR"/>
        </w:rPr>
        <w:t>ی</w:t>
      </w:r>
      <w:r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softHyphen/>
      </w:r>
      <w:r w:rsidRPr="009F4EEB">
        <w:rPr>
          <w:rFonts w:ascii="Times New Roman" w:hAnsi="Times New Roman" w:cs="B Nazanin"/>
          <w:i/>
          <w:sz w:val="24"/>
          <w:szCs w:val="28"/>
          <w:rtl/>
          <w:lang w:val="en-GB" w:bidi="fa-IR"/>
        </w:rPr>
        <w:t>شود.</w:t>
      </w:r>
    </w:p>
    <w:p w14:paraId="7185D5D0" w14:textId="77777777" w:rsidR="00B628A0" w:rsidRPr="005D0036" w:rsidRDefault="00B628A0" w:rsidP="00B628A0">
      <w:pPr>
        <w:bidi/>
        <w:spacing w:line="360" w:lineRule="auto"/>
        <w:ind w:firstLine="521"/>
        <w:jc w:val="both"/>
        <w:rPr>
          <w:rFonts w:ascii="Times New Roman" w:hAnsi="Times New Roman" w:cs="B Nazanin" w:hint="cs"/>
          <w:i/>
          <w:sz w:val="24"/>
          <w:szCs w:val="28"/>
          <w:lang w:val="en-GB" w:bidi="fa-IR"/>
        </w:rPr>
      </w:pPr>
    </w:p>
    <w:sectPr w:rsidR="00B628A0" w:rsidRPr="005D0036" w:rsidSect="00BA4CC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A3BBA"/>
    <w:multiLevelType w:val="hybridMultilevel"/>
    <w:tmpl w:val="1F2A19FE"/>
    <w:lvl w:ilvl="0" w:tplc="04090001">
      <w:start w:val="1"/>
      <w:numFmt w:val="bullet"/>
      <w:lvlText w:val=""/>
      <w:lvlJc w:val="left"/>
      <w:pPr>
        <w:ind w:left="12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num w:numId="1" w16cid:durableId="754395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669"/>
    <w:rsid w:val="000833D1"/>
    <w:rsid w:val="001053A9"/>
    <w:rsid w:val="00155107"/>
    <w:rsid w:val="00175C0E"/>
    <w:rsid w:val="001D1B84"/>
    <w:rsid w:val="00352930"/>
    <w:rsid w:val="003928D8"/>
    <w:rsid w:val="003F6EB7"/>
    <w:rsid w:val="00491764"/>
    <w:rsid w:val="004A7866"/>
    <w:rsid w:val="00534938"/>
    <w:rsid w:val="005715DA"/>
    <w:rsid w:val="00572B59"/>
    <w:rsid w:val="005D0036"/>
    <w:rsid w:val="005F605C"/>
    <w:rsid w:val="006C6B77"/>
    <w:rsid w:val="0071216B"/>
    <w:rsid w:val="008917B1"/>
    <w:rsid w:val="008C0E14"/>
    <w:rsid w:val="008C2F10"/>
    <w:rsid w:val="00986F8D"/>
    <w:rsid w:val="009F4EEB"/>
    <w:rsid w:val="00A40F30"/>
    <w:rsid w:val="00AF124D"/>
    <w:rsid w:val="00B173BF"/>
    <w:rsid w:val="00B628A0"/>
    <w:rsid w:val="00BA4CC4"/>
    <w:rsid w:val="00CA4669"/>
    <w:rsid w:val="00D1367A"/>
    <w:rsid w:val="00D17F94"/>
    <w:rsid w:val="00D7289D"/>
    <w:rsid w:val="00E2338E"/>
    <w:rsid w:val="00EB474A"/>
    <w:rsid w:val="00FB5E55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24176"/>
  <w15:chartTrackingRefBased/>
  <w15:docId w15:val="{58DA1A71-19A8-4652-84C9-FC489CB5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0036"/>
    <w:rPr>
      <w:color w:val="808080"/>
    </w:rPr>
  </w:style>
  <w:style w:type="paragraph" w:styleId="ListParagraph">
    <w:name w:val="List Paragraph"/>
    <w:basedOn w:val="Normal"/>
    <w:uiPriority w:val="34"/>
    <w:qFormat/>
    <w:rsid w:val="00FB5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28</cp:revision>
  <cp:lastPrinted>2022-04-10T20:55:00Z</cp:lastPrinted>
  <dcterms:created xsi:type="dcterms:W3CDTF">2022-04-10T18:53:00Z</dcterms:created>
  <dcterms:modified xsi:type="dcterms:W3CDTF">2022-04-10T20:56:00Z</dcterms:modified>
</cp:coreProperties>
</file>